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4" w:rsidRPr="00FF054C" w:rsidRDefault="00241244" w:rsidP="00F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24">
        <w:rPr>
          <w:rFonts w:ascii="Times New Roman" w:hAnsi="Times New Roman" w:cs="Times New Roman"/>
          <w:b/>
          <w:sz w:val="28"/>
          <w:szCs w:val="28"/>
        </w:rPr>
        <w:t>АНТИКОРРУПЦИОННАЯ ДЕЯТЕЛЬНОСТЬ В ДОУ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Нормативно-правовая база по </w:t>
      </w:r>
      <w:proofErr w:type="spellStart"/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антикоррупционному</w:t>
      </w:r>
      <w:proofErr w:type="spellEnd"/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законодательству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 - Федеральный закон от 25.12.2008 N 273-ФЗ (ст.7, п.п. 1,2 ст. 13.3) "О противодействии коррупции";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424">
        <w:rPr>
          <w:rFonts w:ascii="Times New Roman" w:hAnsi="Times New Roman" w:cs="Times New Roman"/>
          <w:sz w:val="28"/>
          <w:szCs w:val="28"/>
        </w:rPr>
        <w:t>Указ Президента РФ от 08.07.2013 № 613 «Вопросы противодействия коррупции».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29.12.2012 N 273-ФЗ (ред. от 23.07.2013) "Об образовании в Российской     Федерации";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05.04.2013 N 44-ФЗ (ред. от 04.06.2014) "О контрактной системе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  </w:t>
      </w:r>
      <w:r w:rsidRPr="00726424">
        <w:rPr>
          <w:rFonts w:ascii="Times New Roman" w:hAnsi="Times New Roman" w:cs="Times New Roman"/>
          <w:sz w:val="28"/>
          <w:szCs w:val="28"/>
        </w:rPr>
        <w:t>государственных и муниципальных нужд";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26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 Приказы ДОУ</w:t>
      </w:r>
    </w:p>
    <w:p w:rsidR="00241244" w:rsidRPr="00726424" w:rsidRDefault="003F629A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"Об ответственных</w:t>
      </w:r>
      <w:r w:rsidR="00241244" w:rsidRPr="0072642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D6FF6">
        <w:rPr>
          <w:rFonts w:ascii="Times New Roman" w:hAnsi="Times New Roman" w:cs="Times New Roman"/>
          <w:sz w:val="28"/>
          <w:szCs w:val="28"/>
        </w:rPr>
        <w:t>в МБДОУ»</w:t>
      </w:r>
      <w:proofErr w:type="gramStart"/>
      <w:r w:rsidR="00241244" w:rsidRPr="00726424">
        <w:rPr>
          <w:rFonts w:ascii="Times New Roman" w:hAnsi="Times New Roman" w:cs="Times New Roman"/>
          <w:sz w:val="28"/>
          <w:szCs w:val="28"/>
        </w:rPr>
        <w:t xml:space="preserve"> </w:t>
      </w:r>
      <w:r w:rsidR="008D6F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 xml:space="preserve">2. Приказ "Об организации </w:t>
      </w:r>
      <w:proofErr w:type="spellStart"/>
      <w:r w:rsidRPr="0072642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26424">
        <w:rPr>
          <w:rFonts w:ascii="Times New Roman" w:hAnsi="Times New Roman" w:cs="Times New Roman"/>
          <w:sz w:val="28"/>
          <w:szCs w:val="28"/>
        </w:rPr>
        <w:t xml:space="preserve"> деятельности в МБДОУ";               3. Приказ "Об утверждении </w:t>
      </w:r>
      <w:proofErr w:type="spellStart"/>
      <w:r w:rsidRPr="0072642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26424">
        <w:rPr>
          <w:rFonts w:ascii="Times New Roman" w:hAnsi="Times New Roman" w:cs="Times New Roman"/>
          <w:sz w:val="28"/>
          <w:szCs w:val="28"/>
        </w:rPr>
        <w:t xml:space="preserve"> мероприятии в МБДОУ</w:t>
      </w:r>
      <w:proofErr w:type="gramStart"/>
      <w:r w:rsidRPr="007264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1244" w:rsidRPr="00855F7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III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Положения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642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2642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26424">
        <w:rPr>
          <w:rFonts w:ascii="Times New Roman" w:hAnsi="Times New Roman" w:cs="Times New Roman"/>
          <w:sz w:val="28"/>
          <w:szCs w:val="28"/>
        </w:rPr>
        <w:t xml:space="preserve"> политике муниципального бюджетного дошкольного образовательного учреждения </w:t>
      </w:r>
      <w:r w:rsidR="00C51F2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E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26424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D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9E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24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План мероприятий </w:t>
      </w:r>
    </w:p>
    <w:p w:rsidR="0024124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Pr="00855F74">
        <w:rPr>
          <w:rFonts w:ascii="Times New Roman" w:hAnsi="Times New Roman" w:cs="Times New Roman"/>
          <w:sz w:val="28"/>
          <w:szCs w:val="28"/>
        </w:rPr>
        <w:t xml:space="preserve"> коррупции в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E67BA">
        <w:rPr>
          <w:rFonts w:ascii="Times New Roman" w:hAnsi="Times New Roman" w:cs="Times New Roman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sz w:val="28"/>
          <w:szCs w:val="28"/>
        </w:rPr>
        <w:t>»</w:t>
      </w:r>
    </w:p>
    <w:p w:rsidR="00F97C0D" w:rsidRPr="00855F74" w:rsidRDefault="00F97C0D" w:rsidP="0024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Должностные</w:t>
      </w:r>
      <w:proofErr w:type="gramEnd"/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обязанности лица,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ответственного за реализацию </w:t>
      </w:r>
      <w:proofErr w:type="spellStart"/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>антикоррупционной</w:t>
      </w:r>
      <w:proofErr w:type="spellEnd"/>
      <w:r w:rsidRPr="00855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политики  в ДОУ</w:t>
      </w:r>
    </w:p>
    <w:p w:rsidR="00241244" w:rsidRPr="00855F74" w:rsidRDefault="00241244" w:rsidP="0024124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 w:rsidRPr="00726424">
        <w:rPr>
          <w:rFonts w:ascii="Times New Roman" w:hAnsi="Times New Roman" w:cs="Times New Roman"/>
          <w:sz w:val="28"/>
          <w:szCs w:val="28"/>
        </w:rPr>
        <w:t xml:space="preserve"> </w:t>
      </w:r>
      <w:r w:rsidRPr="007F1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Кодекс педагога МБДОУ Детский сад </w:t>
      </w:r>
      <w:r w:rsidR="009E67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1244" w:rsidRDefault="00241244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1244" w:rsidRDefault="00241244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</w:t>
      </w:r>
      <w:r w:rsidRPr="007F102D">
        <w:rPr>
          <w:rFonts w:ascii="Times New Roman" w:hAnsi="Times New Roman" w:cs="Times New Roman"/>
          <w:b/>
          <w:color w:val="FF0000"/>
          <w:sz w:val="28"/>
          <w:szCs w:val="28"/>
        </w:rPr>
        <w:t>Кодекс этики и служебного поведения работников муниципального бюджетного дошкольного образовательного учреждения</w:t>
      </w:r>
      <w:r w:rsidR="00F97C0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97C0D" w:rsidRDefault="00F97C0D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54C" w:rsidRDefault="00FF054C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r w:rsidRPr="00FF054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Стандарты и процедуры направленные на обеспечение добросовестной работы и поведения работников</w:t>
      </w:r>
      <w:r w:rsidR="00F97C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муниципального бюджетного дошкольного образовательного учреждения.</w:t>
      </w:r>
    </w:p>
    <w:p w:rsidR="008D6FF6" w:rsidRPr="001A0BF6" w:rsidRDefault="0054099A" w:rsidP="008D6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7BA" w:rsidRDefault="009E67BA" w:rsidP="009E67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дошкольное бюджетное образовательное учреждение </w:t>
      </w:r>
      <w:proofErr w:type="spellStart"/>
      <w:r>
        <w:rPr>
          <w:sz w:val="28"/>
          <w:szCs w:val="28"/>
        </w:rPr>
        <w:t>Гарский</w:t>
      </w:r>
      <w:proofErr w:type="spellEnd"/>
      <w:r>
        <w:rPr>
          <w:sz w:val="28"/>
          <w:szCs w:val="28"/>
        </w:rPr>
        <w:t xml:space="preserve"> детский сад</w:t>
      </w:r>
    </w:p>
    <w:p w:rsidR="008D6FF6" w:rsidRPr="001A0BF6" w:rsidRDefault="009E67BA" w:rsidP="008D6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6FF6" w:rsidRPr="001A0BF6" w:rsidRDefault="008D6FF6" w:rsidP="008D6FF6">
      <w:pPr>
        <w:jc w:val="center"/>
        <w:rPr>
          <w:sz w:val="28"/>
          <w:szCs w:val="28"/>
        </w:rPr>
      </w:pPr>
    </w:p>
    <w:p w:rsidR="008D6FF6" w:rsidRPr="001A0BF6" w:rsidRDefault="008D6FF6" w:rsidP="008D6FF6">
      <w:pPr>
        <w:jc w:val="center"/>
        <w:rPr>
          <w:sz w:val="28"/>
          <w:szCs w:val="28"/>
        </w:rPr>
      </w:pPr>
      <w:r w:rsidRPr="001A0BF6">
        <w:rPr>
          <w:sz w:val="28"/>
          <w:szCs w:val="28"/>
        </w:rPr>
        <w:t xml:space="preserve">Приказ </w:t>
      </w:r>
    </w:p>
    <w:p w:rsidR="008D6FF6" w:rsidRPr="001A0BF6" w:rsidRDefault="009E67BA" w:rsidP="008D6FF6">
      <w:pPr>
        <w:rPr>
          <w:sz w:val="28"/>
          <w:szCs w:val="28"/>
        </w:rPr>
      </w:pPr>
      <w:r>
        <w:rPr>
          <w:sz w:val="28"/>
          <w:szCs w:val="28"/>
        </w:rPr>
        <w:t>01.06.2017</w:t>
      </w:r>
      <w:r w:rsidR="008D6FF6" w:rsidRPr="001A0BF6">
        <w:rPr>
          <w:sz w:val="28"/>
          <w:szCs w:val="28"/>
        </w:rPr>
        <w:t xml:space="preserve">г.        </w:t>
      </w:r>
      <w:r w:rsidR="00B527D8" w:rsidRPr="001A0BF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№ </w:t>
      </w:r>
      <w:r w:rsidR="00E96165">
        <w:rPr>
          <w:sz w:val="28"/>
          <w:szCs w:val="28"/>
        </w:rPr>
        <w:t>16</w:t>
      </w:r>
    </w:p>
    <w:p w:rsidR="00E96165" w:rsidRDefault="00E96165" w:rsidP="00E96165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 возложении ответственности</w:t>
      </w:r>
      <w:r w:rsidR="008D6FF6" w:rsidRPr="001A0BF6">
        <w:rPr>
          <w:sz w:val="28"/>
          <w:szCs w:val="28"/>
        </w:rPr>
        <w:t xml:space="preserve"> </w:t>
      </w:r>
    </w:p>
    <w:p w:rsidR="008D6FF6" w:rsidRDefault="008D6FF6" w:rsidP="00E96165">
      <w:pPr>
        <w:spacing w:after="0"/>
        <w:rPr>
          <w:sz w:val="28"/>
          <w:szCs w:val="28"/>
        </w:rPr>
      </w:pPr>
      <w:r w:rsidRPr="001A0BF6">
        <w:rPr>
          <w:sz w:val="28"/>
          <w:szCs w:val="28"/>
        </w:rPr>
        <w:t xml:space="preserve">за </w:t>
      </w:r>
      <w:proofErr w:type="spellStart"/>
      <w:r w:rsidRPr="001A0BF6">
        <w:rPr>
          <w:sz w:val="28"/>
          <w:szCs w:val="28"/>
        </w:rPr>
        <w:t>антикоррупционную</w:t>
      </w:r>
      <w:proofErr w:type="spellEnd"/>
      <w:r w:rsidRPr="001A0BF6">
        <w:rPr>
          <w:sz w:val="28"/>
          <w:szCs w:val="28"/>
        </w:rPr>
        <w:t xml:space="preserve"> </w:t>
      </w:r>
      <w:r w:rsidR="003F629A" w:rsidRPr="001A0BF6">
        <w:rPr>
          <w:sz w:val="28"/>
          <w:szCs w:val="28"/>
        </w:rPr>
        <w:t xml:space="preserve">деятельности </w:t>
      </w:r>
      <w:r w:rsidRPr="001A0BF6">
        <w:rPr>
          <w:sz w:val="28"/>
          <w:szCs w:val="28"/>
        </w:rPr>
        <w:t>в МБДОУ»</w:t>
      </w:r>
    </w:p>
    <w:p w:rsidR="00E96165" w:rsidRDefault="00E96165" w:rsidP="00E96165">
      <w:pPr>
        <w:spacing w:after="0"/>
        <w:rPr>
          <w:sz w:val="28"/>
          <w:szCs w:val="28"/>
        </w:rPr>
      </w:pPr>
    </w:p>
    <w:p w:rsidR="00E96165" w:rsidRPr="001A0BF6" w:rsidRDefault="00E96165" w:rsidP="00E96165">
      <w:pPr>
        <w:spacing w:after="0"/>
        <w:rPr>
          <w:sz w:val="28"/>
          <w:szCs w:val="28"/>
        </w:rPr>
      </w:pPr>
    </w:p>
    <w:p w:rsidR="008D6FF6" w:rsidRPr="001A0BF6" w:rsidRDefault="008D6FF6" w:rsidP="008D6FF6">
      <w:pPr>
        <w:rPr>
          <w:sz w:val="28"/>
          <w:szCs w:val="28"/>
        </w:rPr>
      </w:pPr>
      <w:r w:rsidRPr="001A0BF6">
        <w:rPr>
          <w:sz w:val="28"/>
          <w:szCs w:val="28"/>
        </w:rPr>
        <w:t xml:space="preserve">В целях </w:t>
      </w:r>
      <w:r w:rsidR="005373CD" w:rsidRPr="001A0BF6">
        <w:rPr>
          <w:sz w:val="28"/>
          <w:szCs w:val="28"/>
        </w:rPr>
        <w:t>обеспечения реализации положений Федерального Закона от 25.12.2008</w:t>
      </w:r>
      <w:r w:rsidR="00A233BC" w:rsidRPr="001A0BF6">
        <w:rPr>
          <w:sz w:val="28"/>
          <w:szCs w:val="28"/>
        </w:rPr>
        <w:t xml:space="preserve">г. № 273-ФЗ «О противодействии коррупции» и в целях </w:t>
      </w:r>
      <w:r w:rsidR="003F629A" w:rsidRPr="001A0BF6">
        <w:rPr>
          <w:sz w:val="28"/>
          <w:szCs w:val="28"/>
        </w:rPr>
        <w:t xml:space="preserve">организации </w:t>
      </w:r>
      <w:r w:rsidRPr="001A0BF6">
        <w:rPr>
          <w:sz w:val="28"/>
          <w:szCs w:val="28"/>
        </w:rPr>
        <w:t xml:space="preserve"> работы по </w:t>
      </w:r>
      <w:r w:rsidR="003F629A" w:rsidRPr="001A0BF6">
        <w:rPr>
          <w:sz w:val="28"/>
          <w:szCs w:val="28"/>
        </w:rPr>
        <w:t>противодействию</w:t>
      </w:r>
      <w:r w:rsidRPr="001A0BF6">
        <w:rPr>
          <w:sz w:val="28"/>
          <w:szCs w:val="28"/>
        </w:rPr>
        <w:t xml:space="preserve"> </w:t>
      </w:r>
      <w:r w:rsidR="003F629A" w:rsidRPr="001A0BF6">
        <w:rPr>
          <w:sz w:val="28"/>
          <w:szCs w:val="28"/>
        </w:rPr>
        <w:t>коррупции в МБДОУ</w:t>
      </w:r>
    </w:p>
    <w:p w:rsidR="00A233BC" w:rsidRPr="001A0BF6" w:rsidRDefault="00A233BC" w:rsidP="008D6FF6">
      <w:pPr>
        <w:rPr>
          <w:sz w:val="28"/>
          <w:szCs w:val="28"/>
        </w:rPr>
      </w:pPr>
      <w:r w:rsidRPr="001A0BF6">
        <w:rPr>
          <w:sz w:val="28"/>
          <w:szCs w:val="28"/>
        </w:rPr>
        <w:t>Приказываю</w:t>
      </w:r>
    </w:p>
    <w:p w:rsidR="00A233BC" w:rsidRPr="001A0BF6" w:rsidRDefault="00A233BC" w:rsidP="00A233BC">
      <w:pPr>
        <w:pStyle w:val="a9"/>
        <w:numPr>
          <w:ilvl w:val="0"/>
          <w:numId w:val="36"/>
        </w:numPr>
        <w:rPr>
          <w:sz w:val="28"/>
          <w:szCs w:val="28"/>
        </w:rPr>
      </w:pPr>
      <w:r w:rsidRPr="001A0BF6">
        <w:rPr>
          <w:sz w:val="28"/>
          <w:szCs w:val="28"/>
        </w:rPr>
        <w:t xml:space="preserve">Назначить </w:t>
      </w:r>
      <w:proofErr w:type="gramStart"/>
      <w:r w:rsidRPr="001A0BF6">
        <w:rPr>
          <w:sz w:val="28"/>
          <w:szCs w:val="28"/>
        </w:rPr>
        <w:t>ответственной</w:t>
      </w:r>
      <w:proofErr w:type="gramEnd"/>
      <w:r w:rsidRPr="001A0BF6">
        <w:rPr>
          <w:sz w:val="28"/>
          <w:szCs w:val="28"/>
        </w:rPr>
        <w:t xml:space="preserve"> </w:t>
      </w:r>
      <w:r w:rsidR="003F629A" w:rsidRPr="001A0BF6">
        <w:rPr>
          <w:sz w:val="28"/>
          <w:szCs w:val="28"/>
        </w:rPr>
        <w:t xml:space="preserve">лицом, наделенным функциями по предупреждению коррупционных правонарушений </w:t>
      </w:r>
      <w:r w:rsidR="009E67BA">
        <w:rPr>
          <w:sz w:val="28"/>
          <w:szCs w:val="28"/>
        </w:rPr>
        <w:t xml:space="preserve"> </w:t>
      </w:r>
    </w:p>
    <w:p w:rsidR="003F629A" w:rsidRPr="001A0BF6" w:rsidRDefault="003F629A" w:rsidP="003F629A">
      <w:pPr>
        <w:pStyle w:val="a9"/>
        <w:numPr>
          <w:ilvl w:val="0"/>
          <w:numId w:val="36"/>
        </w:numPr>
        <w:rPr>
          <w:sz w:val="28"/>
          <w:szCs w:val="28"/>
        </w:rPr>
      </w:pPr>
      <w:r w:rsidRPr="001A0BF6">
        <w:rPr>
          <w:sz w:val="28"/>
          <w:szCs w:val="28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3F629A" w:rsidRPr="001A0BF6" w:rsidRDefault="00E96165" w:rsidP="003F629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-С.А.Баскакова </w:t>
      </w:r>
      <w:r w:rsidR="00E605CB" w:rsidRPr="001A0BF6">
        <w:rPr>
          <w:sz w:val="28"/>
          <w:szCs w:val="28"/>
        </w:rPr>
        <w:t xml:space="preserve">воспитатель детского </w:t>
      </w:r>
      <w:proofErr w:type="spellStart"/>
      <w:proofErr w:type="gramStart"/>
      <w:r w:rsidR="00E605CB" w:rsidRPr="001A0BF6">
        <w:rPr>
          <w:sz w:val="28"/>
          <w:szCs w:val="28"/>
        </w:rPr>
        <w:t>сада</w:t>
      </w:r>
      <w:r w:rsidR="003F629A" w:rsidRPr="001A0BF6">
        <w:rPr>
          <w:sz w:val="28"/>
          <w:szCs w:val="28"/>
        </w:rPr>
        <w:t>-председатель</w:t>
      </w:r>
      <w:proofErr w:type="spellEnd"/>
      <w:proofErr w:type="gramEnd"/>
      <w:r w:rsidR="003F629A" w:rsidRPr="001A0BF6">
        <w:rPr>
          <w:sz w:val="28"/>
          <w:szCs w:val="28"/>
        </w:rPr>
        <w:t xml:space="preserve"> комиссии;</w:t>
      </w:r>
    </w:p>
    <w:p w:rsidR="00E605CB" w:rsidRPr="001A0BF6" w:rsidRDefault="00E96165" w:rsidP="003F629A">
      <w:pPr>
        <w:pStyle w:val="a9"/>
        <w:rPr>
          <w:sz w:val="28"/>
          <w:szCs w:val="28"/>
        </w:rPr>
      </w:pPr>
      <w:r>
        <w:rPr>
          <w:sz w:val="28"/>
          <w:szCs w:val="28"/>
        </w:rPr>
        <w:t>- И.Б.Колесникова</w:t>
      </w:r>
      <w:r w:rsidR="00E605CB" w:rsidRPr="001A0BF6">
        <w:rPr>
          <w:sz w:val="28"/>
          <w:szCs w:val="28"/>
        </w:rPr>
        <w:t>, заведующий- член комиссии;</w:t>
      </w:r>
    </w:p>
    <w:p w:rsidR="00E605CB" w:rsidRPr="001A0BF6" w:rsidRDefault="00E96165" w:rsidP="003F629A">
      <w:pPr>
        <w:pStyle w:val="a9"/>
        <w:rPr>
          <w:sz w:val="28"/>
          <w:szCs w:val="28"/>
        </w:rPr>
      </w:pPr>
      <w:r>
        <w:rPr>
          <w:sz w:val="28"/>
          <w:szCs w:val="28"/>
        </w:rPr>
        <w:t>- В.А.Шведова</w:t>
      </w:r>
      <w:r w:rsidR="00E605CB" w:rsidRPr="001A0BF6">
        <w:rPr>
          <w:sz w:val="28"/>
          <w:szCs w:val="28"/>
        </w:rPr>
        <w:t xml:space="preserve"> воспитатель- член комиссии;</w:t>
      </w:r>
    </w:p>
    <w:p w:rsidR="00E605CB" w:rsidRPr="001A0BF6" w:rsidRDefault="00E96165" w:rsidP="00E605CB">
      <w:pPr>
        <w:pStyle w:val="a9"/>
        <w:rPr>
          <w:sz w:val="28"/>
          <w:szCs w:val="28"/>
        </w:rPr>
      </w:pPr>
      <w:r>
        <w:rPr>
          <w:sz w:val="28"/>
          <w:szCs w:val="28"/>
        </w:rPr>
        <w:t>- М.А.Петухова</w:t>
      </w:r>
      <w:r w:rsidR="00E605CB" w:rsidRPr="001A0BF6">
        <w:rPr>
          <w:sz w:val="28"/>
          <w:szCs w:val="28"/>
        </w:rPr>
        <w:t xml:space="preserve"> повар</w:t>
      </w:r>
      <w:r w:rsidR="003F629A" w:rsidRPr="001A0BF6">
        <w:rPr>
          <w:sz w:val="28"/>
          <w:szCs w:val="28"/>
        </w:rPr>
        <w:t xml:space="preserve"> </w:t>
      </w:r>
      <w:r w:rsidR="00E605CB" w:rsidRPr="001A0BF6">
        <w:rPr>
          <w:sz w:val="28"/>
          <w:szCs w:val="28"/>
        </w:rPr>
        <w:t>– член комиссии.</w:t>
      </w:r>
    </w:p>
    <w:p w:rsidR="00E605CB" w:rsidRPr="001A0BF6" w:rsidRDefault="00E605CB" w:rsidP="00E605CB">
      <w:pPr>
        <w:rPr>
          <w:sz w:val="28"/>
          <w:szCs w:val="28"/>
        </w:rPr>
      </w:pPr>
      <w:r w:rsidRPr="001A0BF6">
        <w:rPr>
          <w:sz w:val="28"/>
          <w:szCs w:val="28"/>
        </w:rPr>
        <w:t xml:space="preserve">        3.  Способствовать организации работы и добросовестному исполнению         обязанностей </w:t>
      </w:r>
      <w:proofErr w:type="gramStart"/>
      <w:r w:rsidRPr="001A0BF6">
        <w:rPr>
          <w:sz w:val="28"/>
          <w:szCs w:val="28"/>
        </w:rPr>
        <w:t>ответственного</w:t>
      </w:r>
      <w:proofErr w:type="gramEnd"/>
      <w:r w:rsidRPr="001A0BF6">
        <w:rPr>
          <w:sz w:val="28"/>
          <w:szCs w:val="28"/>
        </w:rPr>
        <w:t xml:space="preserve">  и комиссии по предупреждению коррупционных правонарушений.</w:t>
      </w:r>
    </w:p>
    <w:p w:rsidR="00E605CB" w:rsidRPr="001A0BF6" w:rsidRDefault="00E605CB" w:rsidP="00E605CB">
      <w:pPr>
        <w:rPr>
          <w:sz w:val="28"/>
          <w:szCs w:val="28"/>
        </w:rPr>
      </w:pPr>
    </w:p>
    <w:p w:rsidR="00E605CB" w:rsidRPr="001A0BF6" w:rsidRDefault="00E605CB" w:rsidP="00E605CB">
      <w:pPr>
        <w:rPr>
          <w:sz w:val="28"/>
          <w:szCs w:val="28"/>
        </w:rPr>
      </w:pPr>
      <w:r w:rsidRPr="001A0BF6">
        <w:rPr>
          <w:sz w:val="28"/>
          <w:szCs w:val="28"/>
        </w:rPr>
        <w:t xml:space="preserve">             </w:t>
      </w:r>
    </w:p>
    <w:p w:rsidR="00965A5B" w:rsidRPr="001A0BF6" w:rsidRDefault="00965A5B" w:rsidP="00A233BC">
      <w:pPr>
        <w:pStyle w:val="a9"/>
        <w:rPr>
          <w:sz w:val="28"/>
          <w:szCs w:val="28"/>
        </w:rPr>
      </w:pPr>
      <w:proofErr w:type="gramStart"/>
      <w:r w:rsidRPr="001A0BF6">
        <w:rPr>
          <w:sz w:val="28"/>
          <w:szCs w:val="28"/>
        </w:rPr>
        <w:t>Заведующий</w:t>
      </w:r>
      <w:proofErr w:type="gramEnd"/>
      <w:r w:rsidRPr="001A0BF6">
        <w:rPr>
          <w:sz w:val="28"/>
          <w:szCs w:val="28"/>
        </w:rPr>
        <w:t xml:space="preserve"> </w:t>
      </w:r>
      <w:r w:rsidR="00B527D8" w:rsidRPr="001A0BF6">
        <w:rPr>
          <w:sz w:val="28"/>
          <w:szCs w:val="28"/>
        </w:rPr>
        <w:t xml:space="preserve">детского </w:t>
      </w:r>
      <w:proofErr w:type="spellStart"/>
      <w:r w:rsidR="00B527D8" w:rsidRPr="001A0BF6">
        <w:rPr>
          <w:sz w:val="28"/>
          <w:szCs w:val="28"/>
        </w:rPr>
        <w:t>са</w:t>
      </w:r>
      <w:r w:rsidR="00E96165">
        <w:rPr>
          <w:sz w:val="28"/>
          <w:szCs w:val="28"/>
        </w:rPr>
        <w:t>да:_____________</w:t>
      </w:r>
      <w:proofErr w:type="spellEnd"/>
      <w:r w:rsidR="00E96165">
        <w:rPr>
          <w:sz w:val="28"/>
          <w:szCs w:val="28"/>
        </w:rPr>
        <w:t>/И.Б.Колесникова</w:t>
      </w:r>
      <w:r w:rsidR="00B527D8" w:rsidRPr="001A0BF6">
        <w:rPr>
          <w:sz w:val="28"/>
          <w:szCs w:val="28"/>
        </w:rPr>
        <w:t>/</w:t>
      </w:r>
    </w:p>
    <w:p w:rsidR="00B527D8" w:rsidRPr="001A0BF6" w:rsidRDefault="00B527D8" w:rsidP="00A233BC">
      <w:pPr>
        <w:pStyle w:val="a9"/>
        <w:rPr>
          <w:sz w:val="28"/>
          <w:szCs w:val="28"/>
        </w:rPr>
      </w:pPr>
    </w:p>
    <w:p w:rsidR="00B527D8" w:rsidRPr="001A0BF6" w:rsidRDefault="00B527D8" w:rsidP="00A233BC">
      <w:pPr>
        <w:pStyle w:val="a9"/>
        <w:rPr>
          <w:sz w:val="28"/>
          <w:szCs w:val="28"/>
        </w:rPr>
      </w:pPr>
    </w:p>
    <w:p w:rsidR="00E605CB" w:rsidRPr="003015B6" w:rsidRDefault="00E605CB" w:rsidP="003015B6">
      <w:pPr>
        <w:pStyle w:val="a9"/>
        <w:rPr>
          <w:sz w:val="28"/>
          <w:szCs w:val="28"/>
        </w:rPr>
      </w:pPr>
      <w:r w:rsidRPr="001A0BF6">
        <w:rPr>
          <w:sz w:val="28"/>
          <w:szCs w:val="28"/>
        </w:rPr>
        <w:t>С приказом ознакомлены</w:t>
      </w:r>
      <w:proofErr w:type="gramStart"/>
      <w:r w:rsidR="00965A5B" w:rsidRPr="001A0BF6">
        <w:rPr>
          <w:sz w:val="28"/>
          <w:szCs w:val="28"/>
        </w:rPr>
        <w:t xml:space="preserve"> :</w:t>
      </w:r>
      <w:proofErr w:type="gramEnd"/>
      <w:r w:rsidR="00B527D8" w:rsidRPr="001A0BF6">
        <w:rPr>
          <w:sz w:val="28"/>
          <w:szCs w:val="28"/>
        </w:rPr>
        <w:t xml:space="preserve">     </w:t>
      </w:r>
    </w:p>
    <w:p w:rsidR="00E605CB" w:rsidRPr="001A0BF6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1A0BF6" w:rsidRDefault="008D6FF6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3015B6" w:rsidRDefault="008D6FF6" w:rsidP="008D6FF6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>Муниципальное</w:t>
      </w:r>
      <w:r w:rsidRPr="003015B6">
        <w:rPr>
          <w:rFonts w:ascii="Arial" w:eastAsia="Arial" w:hAnsi="Arial" w:cs="Arial"/>
          <w:sz w:val="24"/>
          <w:szCs w:val="24"/>
        </w:rPr>
        <w:t xml:space="preserve"> бюджетное </w:t>
      </w:r>
      <w:r w:rsidRPr="003015B6">
        <w:rPr>
          <w:rFonts w:ascii="Arial" w:hAnsi="Arial" w:cs="Arial"/>
          <w:sz w:val="24"/>
          <w:szCs w:val="24"/>
        </w:rPr>
        <w:t>дошкольное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образовательное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учреждение</w:t>
      </w:r>
    </w:p>
    <w:p w:rsidR="00E96165" w:rsidRDefault="00E96165" w:rsidP="00E96165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Гарский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</w:t>
      </w:r>
    </w:p>
    <w:p w:rsidR="004B4AAD" w:rsidRDefault="004B4AAD" w:rsidP="00E96165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</w:p>
    <w:p w:rsidR="008D6FF6" w:rsidRPr="003015B6" w:rsidRDefault="008D6FF6" w:rsidP="00E96165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E96165">
        <w:rPr>
          <w:rFonts w:ascii="Arial" w:hAnsi="Arial" w:cs="Arial"/>
          <w:sz w:val="24"/>
          <w:szCs w:val="24"/>
        </w:rPr>
        <w:t>01.06.2017</w:t>
      </w:r>
      <w:r w:rsidRPr="003015B6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</w:t>
      </w:r>
      <w:r w:rsidRPr="003015B6">
        <w:rPr>
          <w:rFonts w:ascii="Arial" w:eastAsia="Arial" w:hAnsi="Arial" w:cs="Arial"/>
          <w:sz w:val="24"/>
          <w:szCs w:val="24"/>
        </w:rPr>
        <w:t xml:space="preserve">№ </w:t>
      </w:r>
      <w:r w:rsidR="00E96165">
        <w:rPr>
          <w:rFonts w:ascii="Arial" w:eastAsia="Arial" w:hAnsi="Arial" w:cs="Arial"/>
          <w:sz w:val="24"/>
          <w:szCs w:val="24"/>
        </w:rPr>
        <w:t>17</w:t>
      </w:r>
    </w:p>
    <w:p w:rsidR="004B4AAD" w:rsidRDefault="008D6FF6" w:rsidP="008D6FF6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 xml:space="preserve">  «Об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организации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деятельности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в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3015B6">
        <w:rPr>
          <w:rFonts w:ascii="Arial" w:hAnsi="Arial" w:cs="Arial"/>
          <w:sz w:val="24"/>
          <w:szCs w:val="24"/>
        </w:rPr>
        <w:t>ДОУ»</w:t>
      </w:r>
      <w:r w:rsidR="003015B6">
        <w:rPr>
          <w:rFonts w:ascii="Arial" w:hAnsi="Arial" w:cs="Arial"/>
          <w:sz w:val="24"/>
          <w:szCs w:val="24"/>
        </w:rPr>
        <w:br/>
      </w:r>
      <w:r w:rsidR="003015B6">
        <w:rPr>
          <w:rFonts w:ascii="Arial" w:hAnsi="Arial" w:cs="Arial"/>
          <w:sz w:val="24"/>
          <w:szCs w:val="24"/>
        </w:rPr>
        <w:br/>
      </w:r>
      <w:r w:rsidR="003015B6">
        <w:rPr>
          <w:rFonts w:ascii="Arial" w:hAnsi="Arial" w:cs="Arial"/>
          <w:sz w:val="24"/>
          <w:szCs w:val="24"/>
        </w:rPr>
        <w:br/>
        <w:t>В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целях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обеспечения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реализации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положений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Федерального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Закона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от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25.12.2008</w:t>
      </w:r>
      <w:r w:rsidRPr="003015B6">
        <w:rPr>
          <w:rFonts w:ascii="Arial" w:eastAsia="Arial" w:hAnsi="Arial" w:cs="Arial"/>
          <w:sz w:val="24"/>
          <w:szCs w:val="24"/>
        </w:rPr>
        <w:t xml:space="preserve"> №</w:t>
      </w:r>
      <w:r w:rsidRPr="003015B6">
        <w:rPr>
          <w:rFonts w:ascii="Arial" w:hAnsi="Arial" w:cs="Arial"/>
          <w:sz w:val="24"/>
          <w:szCs w:val="24"/>
        </w:rPr>
        <w:t>273-ФЗ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«О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противодействии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коррупции»,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статьей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41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«Закона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об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3015B6">
        <w:rPr>
          <w:rFonts w:ascii="Arial" w:hAnsi="Arial" w:cs="Arial"/>
          <w:sz w:val="24"/>
          <w:szCs w:val="24"/>
        </w:rPr>
        <w:t>образовании»</w:t>
      </w:r>
      <w:r w:rsidR="003015B6">
        <w:rPr>
          <w:rFonts w:ascii="Arial" w:hAnsi="Arial" w:cs="Arial"/>
          <w:sz w:val="24"/>
          <w:szCs w:val="24"/>
        </w:rPr>
        <w:br/>
      </w:r>
      <w:r w:rsidR="003015B6">
        <w:rPr>
          <w:rFonts w:ascii="Arial" w:hAnsi="Arial" w:cs="Arial"/>
          <w:sz w:val="24"/>
          <w:szCs w:val="24"/>
        </w:rPr>
        <w:br/>
        <w:t>П</w:t>
      </w:r>
      <w:r w:rsidRPr="003015B6">
        <w:rPr>
          <w:rFonts w:ascii="Arial" w:hAnsi="Arial" w:cs="Arial"/>
          <w:sz w:val="24"/>
          <w:szCs w:val="24"/>
        </w:rPr>
        <w:t>риказываю:</w:t>
      </w:r>
      <w:r w:rsidRPr="003015B6">
        <w:rPr>
          <w:rFonts w:ascii="Arial" w:hAnsi="Arial" w:cs="Arial"/>
          <w:sz w:val="24"/>
          <w:szCs w:val="24"/>
        </w:rPr>
        <w:br/>
      </w:r>
      <w:r w:rsidRPr="003015B6">
        <w:rPr>
          <w:rFonts w:ascii="Arial" w:hAnsi="Arial" w:cs="Arial"/>
          <w:sz w:val="24"/>
          <w:szCs w:val="24"/>
        </w:rPr>
        <w:br/>
        <w:t>1.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Разработать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ввести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в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действие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план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деятельности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МБДОУ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Детский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 xml:space="preserve">сад </w:t>
      </w:r>
      <w:r w:rsidR="00E96165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на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срок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до 01.09.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E96165">
        <w:rPr>
          <w:rFonts w:ascii="Arial" w:hAnsi="Arial" w:cs="Arial"/>
          <w:sz w:val="24"/>
          <w:szCs w:val="24"/>
        </w:rPr>
        <w:t>2018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года.</w:t>
      </w:r>
      <w:r w:rsidRPr="003015B6">
        <w:rPr>
          <w:rFonts w:ascii="Arial" w:hAnsi="Arial" w:cs="Arial"/>
          <w:sz w:val="24"/>
          <w:szCs w:val="24"/>
        </w:rPr>
        <w:br/>
        <w:t>2.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Назначить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ответственных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лиц,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наделенных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функциями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по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предупреждению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коррупционных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действий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в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E96165">
        <w:rPr>
          <w:rFonts w:ascii="Arial" w:hAnsi="Arial" w:cs="Arial"/>
          <w:sz w:val="24"/>
          <w:szCs w:val="24"/>
        </w:rPr>
        <w:t xml:space="preserve">ДОУ </w:t>
      </w:r>
    </w:p>
    <w:p w:rsidR="00923A22" w:rsidRPr="003015B6" w:rsidRDefault="00E96165" w:rsidP="008D6FF6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6FF6" w:rsidRPr="003015B6">
        <w:rPr>
          <w:rFonts w:ascii="Arial" w:hAnsi="Arial" w:cs="Arial"/>
          <w:sz w:val="24"/>
          <w:szCs w:val="24"/>
        </w:rPr>
        <w:t>.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Не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допускать,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пресекать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любые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мероприятия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по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принудительному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сбору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денежных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средств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в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ДОУ.</w:t>
      </w:r>
      <w:r>
        <w:rPr>
          <w:rFonts w:ascii="Arial" w:hAnsi="Arial" w:cs="Arial"/>
          <w:sz w:val="24"/>
          <w:szCs w:val="24"/>
        </w:rPr>
        <w:br/>
        <w:t>4</w:t>
      </w:r>
      <w:r w:rsidR="008D6FF6" w:rsidRPr="003015B6">
        <w:rPr>
          <w:rFonts w:ascii="Arial" w:hAnsi="Arial" w:cs="Arial"/>
          <w:sz w:val="24"/>
          <w:szCs w:val="24"/>
        </w:rPr>
        <w:t>.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D6FF6" w:rsidRPr="003015B6">
        <w:rPr>
          <w:rFonts w:ascii="Arial" w:hAnsi="Arial" w:cs="Arial"/>
          <w:sz w:val="24"/>
          <w:szCs w:val="24"/>
        </w:rPr>
        <w:t>Контроль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за</w:t>
      </w:r>
      <w:proofErr w:type="gramEnd"/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исполнением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приказа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оставляю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за</w:t>
      </w:r>
      <w:r w:rsidR="008D6FF6" w:rsidRPr="003015B6">
        <w:rPr>
          <w:rFonts w:ascii="Arial" w:eastAsia="Arial" w:hAnsi="Arial" w:cs="Arial"/>
          <w:sz w:val="24"/>
          <w:szCs w:val="24"/>
        </w:rPr>
        <w:t xml:space="preserve"> </w:t>
      </w:r>
      <w:r w:rsidR="008D6FF6" w:rsidRPr="003015B6">
        <w:rPr>
          <w:rFonts w:ascii="Arial" w:hAnsi="Arial" w:cs="Arial"/>
          <w:sz w:val="24"/>
          <w:szCs w:val="24"/>
        </w:rPr>
        <w:t>собой.</w:t>
      </w:r>
      <w:r w:rsidR="008D6FF6" w:rsidRPr="003015B6">
        <w:rPr>
          <w:rFonts w:ascii="Arial" w:hAnsi="Arial" w:cs="Arial"/>
          <w:sz w:val="24"/>
          <w:szCs w:val="24"/>
        </w:rPr>
        <w:br/>
      </w:r>
    </w:p>
    <w:p w:rsidR="00923A22" w:rsidRPr="003015B6" w:rsidRDefault="00923A22" w:rsidP="008D6FF6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</w:p>
    <w:p w:rsidR="00CC4A83" w:rsidRPr="003015B6" w:rsidRDefault="008D6FF6" w:rsidP="008D6FF6">
      <w:pPr>
        <w:spacing w:before="280" w:after="240" w:line="270" w:lineRule="atLeast"/>
        <w:rPr>
          <w:rFonts w:ascii="Arial" w:eastAsia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br/>
        <w:t>Заведующий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МБДОУ</w:t>
      </w:r>
      <w:r w:rsidRPr="003015B6">
        <w:rPr>
          <w:rFonts w:ascii="Arial" w:eastAsia="Arial" w:hAnsi="Arial" w:cs="Arial"/>
          <w:sz w:val="24"/>
          <w:szCs w:val="24"/>
        </w:rPr>
        <w:t xml:space="preserve"> </w:t>
      </w:r>
      <w:r w:rsidR="00E96165">
        <w:rPr>
          <w:rFonts w:ascii="Arial" w:hAnsi="Arial" w:cs="Arial"/>
          <w:sz w:val="24"/>
          <w:szCs w:val="24"/>
        </w:rPr>
        <w:t xml:space="preserve">                                                             И.Б.Колесникова</w:t>
      </w:r>
      <w:r w:rsidRPr="003015B6">
        <w:rPr>
          <w:rFonts w:ascii="Arial" w:hAnsi="Arial" w:cs="Arial"/>
          <w:sz w:val="24"/>
          <w:szCs w:val="24"/>
        </w:rPr>
        <w:br/>
      </w:r>
    </w:p>
    <w:p w:rsidR="00CC4A83" w:rsidRPr="001A0BF6" w:rsidRDefault="00CC4A83" w:rsidP="008D6FF6">
      <w:pPr>
        <w:spacing w:before="280" w:after="240" w:line="270" w:lineRule="atLeast"/>
        <w:rPr>
          <w:rFonts w:ascii="Arial" w:hAnsi="Arial" w:cs="Arial"/>
          <w:sz w:val="28"/>
          <w:szCs w:val="28"/>
        </w:rPr>
      </w:pPr>
    </w:p>
    <w:p w:rsidR="00E605CB" w:rsidRPr="001A0BF6" w:rsidRDefault="00E605CB" w:rsidP="008D6FF6">
      <w:pPr>
        <w:spacing w:before="280" w:after="240" w:line="270" w:lineRule="atLeast"/>
        <w:rPr>
          <w:rFonts w:ascii="Arial" w:hAnsi="Arial" w:cs="Arial"/>
          <w:sz w:val="28"/>
          <w:szCs w:val="28"/>
        </w:rPr>
      </w:pPr>
    </w:p>
    <w:p w:rsidR="00E605CB" w:rsidRPr="001A0BF6" w:rsidRDefault="00E605CB" w:rsidP="008D6FF6">
      <w:pPr>
        <w:spacing w:before="280" w:after="240" w:line="270" w:lineRule="atLeast"/>
        <w:rPr>
          <w:rFonts w:ascii="Arial" w:hAnsi="Arial" w:cs="Arial"/>
          <w:sz w:val="28"/>
          <w:szCs w:val="28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4B4AAD" w:rsidRDefault="00CC4A83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CC4A83" w:rsidRPr="003015B6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Гарский</w:t>
      </w:r>
      <w:proofErr w:type="spellEnd"/>
      <w:r>
        <w:rPr>
          <w:rFonts w:ascii="Arial" w:hAnsi="Arial" w:cs="Arial"/>
          <w:sz w:val="24"/>
          <w:szCs w:val="24"/>
        </w:rPr>
        <w:t xml:space="preserve"> ДС</w:t>
      </w:r>
    </w:p>
    <w:p w:rsidR="00CC4A83" w:rsidRPr="003015B6" w:rsidRDefault="004B4AAD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4A83" w:rsidRPr="003015B6" w:rsidRDefault="00CC4A83" w:rsidP="00CC4A83">
      <w:pPr>
        <w:spacing w:before="280" w:after="240" w:line="270" w:lineRule="atLeast"/>
        <w:jc w:val="center"/>
        <w:rPr>
          <w:rFonts w:ascii="Arial" w:hAnsi="Arial" w:cs="Arial"/>
          <w:sz w:val="24"/>
          <w:szCs w:val="24"/>
        </w:rPr>
      </w:pPr>
    </w:p>
    <w:p w:rsidR="00CC4A83" w:rsidRPr="004B4AAD" w:rsidRDefault="00CC4A83" w:rsidP="00CC4A83">
      <w:pPr>
        <w:spacing w:before="280" w:after="240" w:line="270" w:lineRule="atLeast"/>
        <w:jc w:val="center"/>
        <w:rPr>
          <w:rFonts w:ascii="Arial" w:hAnsi="Arial" w:cs="Arial"/>
          <w:sz w:val="28"/>
          <w:szCs w:val="28"/>
        </w:rPr>
      </w:pPr>
      <w:r w:rsidRPr="004B4AAD">
        <w:rPr>
          <w:rFonts w:ascii="Arial" w:hAnsi="Arial" w:cs="Arial"/>
          <w:sz w:val="28"/>
          <w:szCs w:val="28"/>
        </w:rPr>
        <w:t>Приказ</w:t>
      </w:r>
    </w:p>
    <w:p w:rsidR="00CC4A83" w:rsidRPr="003015B6" w:rsidRDefault="00EE72EB" w:rsidP="00CC4A83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01.06.2017</w:t>
      </w:r>
      <w:r w:rsidR="00CC4A83" w:rsidRPr="003015B6">
        <w:rPr>
          <w:rFonts w:ascii="Arial" w:hAnsi="Arial" w:cs="Arial"/>
          <w:sz w:val="24"/>
          <w:szCs w:val="24"/>
        </w:rPr>
        <w:t xml:space="preserve">г.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№18</w:t>
      </w:r>
    </w:p>
    <w:p w:rsidR="00CC4A83" w:rsidRPr="003015B6" w:rsidRDefault="00CC4A83" w:rsidP="00CC4A83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 xml:space="preserve">Об утверждении и введении в действии плана </w:t>
      </w:r>
    </w:p>
    <w:p w:rsidR="00587100" w:rsidRPr="003015B6" w:rsidRDefault="00CC4A83" w:rsidP="00CC4A83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hAnsi="Arial" w:cs="Arial"/>
          <w:sz w:val="24"/>
          <w:szCs w:val="24"/>
        </w:rPr>
        <w:t xml:space="preserve"> деятельности </w:t>
      </w:r>
      <w:r w:rsidR="00587100" w:rsidRPr="003015B6">
        <w:rPr>
          <w:rFonts w:ascii="Arial" w:hAnsi="Arial" w:cs="Arial"/>
          <w:sz w:val="24"/>
          <w:szCs w:val="24"/>
        </w:rPr>
        <w:t>в МБДОУ</w:t>
      </w:r>
      <w:proofErr w:type="gramStart"/>
      <w:r w:rsidR="00587100" w:rsidRPr="003015B6">
        <w:rPr>
          <w:rFonts w:ascii="Arial" w:hAnsi="Arial" w:cs="Arial"/>
          <w:sz w:val="24"/>
          <w:szCs w:val="24"/>
        </w:rPr>
        <w:t xml:space="preserve">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="00587100" w:rsidRPr="003015B6">
        <w:rPr>
          <w:rFonts w:ascii="Arial" w:hAnsi="Arial" w:cs="Arial"/>
          <w:sz w:val="24"/>
          <w:szCs w:val="24"/>
        </w:rPr>
        <w:t>.</w:t>
      </w:r>
      <w:proofErr w:type="gramEnd"/>
    </w:p>
    <w:p w:rsidR="00587100" w:rsidRPr="003015B6" w:rsidRDefault="00587100" w:rsidP="00CC4A83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>В целях организации работы по противодействию коррупции в МБДОУ</w:t>
      </w:r>
      <w:proofErr w:type="gramStart"/>
      <w:r w:rsidRPr="003015B6">
        <w:rPr>
          <w:rFonts w:ascii="Arial" w:hAnsi="Arial" w:cs="Arial"/>
          <w:sz w:val="24"/>
          <w:szCs w:val="24"/>
        </w:rPr>
        <w:t xml:space="preserve"> </w:t>
      </w:r>
      <w:r w:rsidR="0054099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87100" w:rsidRPr="003015B6" w:rsidRDefault="00587100" w:rsidP="00CC4A83">
      <w:p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>Приказываю</w:t>
      </w:r>
    </w:p>
    <w:p w:rsidR="00C51F2F" w:rsidRPr="003015B6" w:rsidRDefault="00C51F2F" w:rsidP="00C51F2F">
      <w:pPr>
        <w:pStyle w:val="a9"/>
        <w:numPr>
          <w:ilvl w:val="0"/>
          <w:numId w:val="37"/>
        </w:num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 xml:space="preserve">Утвердить Положение «Об </w:t>
      </w: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hAnsi="Arial" w:cs="Arial"/>
          <w:sz w:val="24"/>
          <w:szCs w:val="24"/>
        </w:rPr>
        <w:t xml:space="preserve"> политике М</w:t>
      </w:r>
      <w:r w:rsidR="00D50CB7" w:rsidRPr="003015B6">
        <w:rPr>
          <w:rFonts w:ascii="Arial" w:hAnsi="Arial" w:cs="Arial"/>
          <w:sz w:val="24"/>
          <w:szCs w:val="24"/>
        </w:rPr>
        <w:t xml:space="preserve">БДОУ Детский сад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», «О комиссии по урегулированию споров между участниками образовательных отношений МБД</w:t>
      </w:r>
      <w:r w:rsidR="00D50CB7" w:rsidRPr="003015B6">
        <w:rPr>
          <w:rFonts w:ascii="Arial" w:hAnsi="Arial" w:cs="Arial"/>
          <w:sz w:val="24"/>
          <w:szCs w:val="24"/>
        </w:rPr>
        <w:t>ОУ Де</w:t>
      </w:r>
      <w:r w:rsidRPr="003015B6">
        <w:rPr>
          <w:rFonts w:ascii="Arial" w:hAnsi="Arial" w:cs="Arial"/>
          <w:sz w:val="24"/>
          <w:szCs w:val="24"/>
        </w:rPr>
        <w:t>т</w:t>
      </w:r>
      <w:r w:rsidR="00D50CB7" w:rsidRPr="003015B6">
        <w:rPr>
          <w:rFonts w:ascii="Arial" w:hAnsi="Arial" w:cs="Arial"/>
          <w:sz w:val="24"/>
          <w:szCs w:val="24"/>
        </w:rPr>
        <w:t>с</w:t>
      </w:r>
      <w:r w:rsidRPr="003015B6">
        <w:rPr>
          <w:rFonts w:ascii="Arial" w:hAnsi="Arial" w:cs="Arial"/>
          <w:sz w:val="24"/>
          <w:szCs w:val="24"/>
        </w:rPr>
        <w:t xml:space="preserve">кий сад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»</w:t>
      </w:r>
    </w:p>
    <w:p w:rsidR="00587100" w:rsidRPr="003015B6" w:rsidRDefault="00587100" w:rsidP="00587100">
      <w:pPr>
        <w:pStyle w:val="a9"/>
        <w:numPr>
          <w:ilvl w:val="0"/>
          <w:numId w:val="37"/>
        </w:num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 xml:space="preserve">Утвердить разработанный план по организации </w:t>
      </w: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hAnsi="Arial" w:cs="Arial"/>
          <w:sz w:val="24"/>
          <w:szCs w:val="24"/>
        </w:rPr>
        <w:t xml:space="preserve"> деятельности в МБДОУ Детский сад</w:t>
      </w:r>
      <w:proofErr w:type="gramStart"/>
      <w:r w:rsidRPr="003015B6">
        <w:rPr>
          <w:rFonts w:ascii="Arial" w:hAnsi="Arial" w:cs="Arial"/>
          <w:sz w:val="24"/>
          <w:szCs w:val="24"/>
        </w:rPr>
        <w:t xml:space="preserve">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>,</w:t>
      </w:r>
      <w:proofErr w:type="gramEnd"/>
      <w:r w:rsidRPr="003015B6">
        <w:rPr>
          <w:rFonts w:ascii="Arial" w:hAnsi="Arial" w:cs="Arial"/>
          <w:sz w:val="24"/>
          <w:szCs w:val="24"/>
        </w:rPr>
        <w:t xml:space="preserve"> довести его до сведения сотрудников и родителей.</w:t>
      </w:r>
    </w:p>
    <w:p w:rsidR="00587100" w:rsidRPr="003015B6" w:rsidRDefault="00587100" w:rsidP="00587100">
      <w:pPr>
        <w:pStyle w:val="a9"/>
        <w:numPr>
          <w:ilvl w:val="0"/>
          <w:numId w:val="37"/>
        </w:numPr>
        <w:spacing w:before="280" w:after="240" w:line="270" w:lineRule="atLeast"/>
        <w:rPr>
          <w:rFonts w:ascii="Arial" w:hAnsi="Arial" w:cs="Arial"/>
          <w:sz w:val="24"/>
          <w:szCs w:val="24"/>
        </w:rPr>
      </w:pPr>
      <w:r w:rsidRPr="003015B6">
        <w:rPr>
          <w:rFonts w:ascii="Arial" w:hAnsi="Arial" w:cs="Arial"/>
          <w:sz w:val="24"/>
          <w:szCs w:val="24"/>
        </w:rPr>
        <w:t xml:space="preserve">Ввести в действие план по организации </w:t>
      </w:r>
      <w:proofErr w:type="spellStart"/>
      <w:r w:rsidRPr="003015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3015B6">
        <w:rPr>
          <w:rFonts w:ascii="Arial" w:hAnsi="Arial" w:cs="Arial"/>
          <w:sz w:val="24"/>
          <w:szCs w:val="24"/>
        </w:rPr>
        <w:t xml:space="preserve">  деятельности в МБДОУ Детский сад </w:t>
      </w:r>
      <w:r w:rsidR="0054099A">
        <w:rPr>
          <w:rFonts w:ascii="Arial" w:hAnsi="Arial" w:cs="Arial"/>
          <w:sz w:val="24"/>
          <w:szCs w:val="24"/>
        </w:rPr>
        <w:t xml:space="preserve"> </w:t>
      </w:r>
      <w:r w:rsidRPr="003015B6">
        <w:rPr>
          <w:rFonts w:ascii="Arial" w:hAnsi="Arial" w:cs="Arial"/>
          <w:sz w:val="24"/>
          <w:szCs w:val="24"/>
        </w:rPr>
        <w:t xml:space="preserve"> и добиваться его неукоснительного соблюдения.</w:t>
      </w:r>
    </w:p>
    <w:p w:rsidR="00587100" w:rsidRPr="003015B6" w:rsidRDefault="00587100" w:rsidP="00587100">
      <w:pPr>
        <w:pStyle w:val="a9"/>
        <w:numPr>
          <w:ilvl w:val="0"/>
          <w:numId w:val="37"/>
        </w:numPr>
        <w:spacing w:before="280" w:after="240" w:line="270" w:lineRule="atLeast"/>
        <w:rPr>
          <w:rFonts w:ascii="Arial" w:hAnsi="Arial" w:cs="Arial"/>
          <w:sz w:val="24"/>
          <w:szCs w:val="24"/>
        </w:rPr>
      </w:pPr>
      <w:proofErr w:type="gramStart"/>
      <w:r w:rsidRPr="003015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15B6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587100" w:rsidRPr="003015B6" w:rsidRDefault="00587100" w:rsidP="00587100">
      <w:pPr>
        <w:pStyle w:val="a9"/>
        <w:spacing w:before="280" w:after="240" w:line="270" w:lineRule="atLeast"/>
        <w:rPr>
          <w:rFonts w:ascii="Arial" w:hAnsi="Arial" w:cs="Arial"/>
          <w:sz w:val="24"/>
          <w:szCs w:val="24"/>
        </w:rPr>
      </w:pPr>
    </w:p>
    <w:p w:rsidR="00587100" w:rsidRPr="003015B6" w:rsidRDefault="00587100" w:rsidP="00587100">
      <w:pPr>
        <w:pStyle w:val="a9"/>
        <w:spacing w:before="280" w:after="240" w:line="270" w:lineRule="atLeast"/>
        <w:rPr>
          <w:rFonts w:ascii="Arial" w:hAnsi="Arial" w:cs="Arial"/>
          <w:sz w:val="24"/>
          <w:szCs w:val="24"/>
        </w:rPr>
      </w:pPr>
    </w:p>
    <w:p w:rsidR="00587100" w:rsidRPr="003015B6" w:rsidRDefault="00587100" w:rsidP="00587100">
      <w:pPr>
        <w:pStyle w:val="a9"/>
        <w:spacing w:before="280" w:after="240" w:line="270" w:lineRule="atLeast"/>
        <w:rPr>
          <w:rFonts w:ascii="Arial" w:hAnsi="Arial" w:cs="Arial"/>
          <w:sz w:val="24"/>
          <w:szCs w:val="24"/>
        </w:rPr>
      </w:pPr>
    </w:p>
    <w:p w:rsidR="00587100" w:rsidRPr="003015B6" w:rsidRDefault="00587100" w:rsidP="00587100">
      <w:pPr>
        <w:pStyle w:val="a9"/>
        <w:spacing w:before="280" w:after="240" w:line="270" w:lineRule="atLeast"/>
        <w:rPr>
          <w:rFonts w:ascii="Arial" w:hAnsi="Arial" w:cs="Arial"/>
          <w:sz w:val="24"/>
          <w:szCs w:val="24"/>
        </w:rPr>
      </w:pPr>
    </w:p>
    <w:p w:rsidR="00587100" w:rsidRPr="003015B6" w:rsidRDefault="00587100" w:rsidP="00587100">
      <w:pPr>
        <w:pStyle w:val="a9"/>
        <w:spacing w:before="280" w:after="240" w:line="270" w:lineRule="atLeast"/>
        <w:rPr>
          <w:rFonts w:ascii="Arial" w:hAnsi="Arial" w:cs="Arial"/>
          <w:sz w:val="24"/>
          <w:szCs w:val="24"/>
        </w:rPr>
      </w:pPr>
      <w:proofErr w:type="gramStart"/>
      <w:r w:rsidRPr="003015B6">
        <w:rPr>
          <w:rFonts w:ascii="Arial" w:hAnsi="Arial" w:cs="Arial"/>
          <w:sz w:val="24"/>
          <w:szCs w:val="24"/>
        </w:rPr>
        <w:t>Заведующий</w:t>
      </w:r>
      <w:proofErr w:type="gramEnd"/>
      <w:r w:rsidRPr="003015B6">
        <w:rPr>
          <w:rFonts w:ascii="Arial" w:hAnsi="Arial" w:cs="Arial"/>
          <w:sz w:val="24"/>
          <w:szCs w:val="24"/>
        </w:rPr>
        <w:t xml:space="preserve">  детского сада: ______________/</w:t>
      </w:r>
      <w:r w:rsidR="0054099A">
        <w:rPr>
          <w:rFonts w:ascii="Arial" w:hAnsi="Arial" w:cs="Arial"/>
          <w:sz w:val="24"/>
          <w:szCs w:val="24"/>
        </w:rPr>
        <w:t xml:space="preserve"> И.Б.Колесникова</w:t>
      </w:r>
      <w:r w:rsidRPr="003015B6">
        <w:rPr>
          <w:rFonts w:ascii="Arial" w:hAnsi="Arial" w:cs="Arial"/>
          <w:sz w:val="24"/>
          <w:szCs w:val="24"/>
        </w:rPr>
        <w:t>/</w:t>
      </w:r>
    </w:p>
    <w:p w:rsidR="008D6FF6" w:rsidRPr="001A0BF6" w:rsidRDefault="008D6FF6" w:rsidP="00587100">
      <w:pPr>
        <w:pStyle w:val="a9"/>
        <w:spacing w:before="280" w:after="240" w:line="270" w:lineRule="atLeast"/>
        <w:rPr>
          <w:rFonts w:ascii="Arial" w:hAnsi="Arial" w:cs="Arial"/>
          <w:sz w:val="28"/>
          <w:szCs w:val="28"/>
        </w:rPr>
      </w:pPr>
      <w:r w:rsidRPr="003015B6">
        <w:rPr>
          <w:rFonts w:ascii="Arial" w:hAnsi="Arial" w:cs="Arial"/>
          <w:sz w:val="24"/>
          <w:szCs w:val="24"/>
        </w:rPr>
        <w:br/>
      </w:r>
    </w:p>
    <w:p w:rsidR="008D6FF6" w:rsidRPr="001A0BF6" w:rsidRDefault="008D6FF6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1A0BF6" w:rsidRDefault="008D6FF6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1A0BF6" w:rsidRDefault="008D6FF6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1A0BF6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1A0BF6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CB7" w:rsidRPr="001A0BF6" w:rsidRDefault="00D50CB7" w:rsidP="00241244">
      <w:pPr>
        <w:rPr>
          <w:rFonts w:ascii="Times New Roman" w:hAnsi="Times New Roman" w:cs="Times New Roman"/>
          <w:sz w:val="28"/>
          <w:szCs w:val="28"/>
        </w:rPr>
      </w:pPr>
    </w:p>
    <w:p w:rsidR="0054099A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4099A" w:rsidRDefault="0054099A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Утверждаю</w:t>
      </w:r>
    </w:p>
    <w:p w:rsidR="00241244" w:rsidRPr="001A0BF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B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Заведующий МБДОУ</w:t>
      </w:r>
    </w:p>
    <w:p w:rsidR="003015B6" w:rsidRDefault="0054099A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3015B6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_______/</w:t>
      </w:r>
      <w:r w:rsidR="0054099A">
        <w:rPr>
          <w:rFonts w:ascii="Times New Roman" w:hAnsi="Times New Roman" w:cs="Times New Roman"/>
          <w:sz w:val="28"/>
          <w:szCs w:val="28"/>
        </w:rPr>
        <w:t xml:space="preserve"> И.Б Колесникова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          «____»___________2017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241244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9A" w:rsidRPr="001A0BF6" w:rsidRDefault="0054099A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ГАРСКИЙ ДС».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099A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241244">
      <w:pPr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9. 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 в учреждении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МБДОУ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9A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54099A">
        <w:rPr>
          <w:rFonts w:ascii="Times New Roman" w:hAnsi="Times New Roman" w:cs="Times New Roman"/>
          <w:sz w:val="28"/>
          <w:szCs w:val="28"/>
        </w:rPr>
        <w:t xml:space="preserve"> ДС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детского сада направлена на реализацию данных мер.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lastRenderedPageBreak/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3.Основные принципы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1A0BF6">
        <w:rPr>
          <w:rFonts w:ascii="Times New Roman" w:hAnsi="Times New Roman" w:cs="Times New Roman"/>
          <w:i/>
          <w:sz w:val="28"/>
          <w:szCs w:val="28"/>
        </w:rPr>
        <w:t>действующему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законодательству и общепринятым нормам.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2. Принцип личного примера руководства.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3. Принцип вовлеченности работников.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4. Принцип соразмерности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5. Принцип эффективности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lastRenderedPageBreak/>
        <w:t>6. Принцип ответственности и неотвратимости наказания.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5. Определение должностных лиц лицея, ответственных за реализацию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разработку локальных нормативных актов организации, направленных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организация проведения оценки коррупционных рисков;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проведение оценки результатов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окружающими как готовность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учреждения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незамедлительно информировать непосредственного начальника,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7.Установление перечня реализуемых учреждением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Мероприятие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оговорки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работников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Разработка и введение специальных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передачи обозначенной информации (механизмов «обратной связи», телефона доверия и т. п.)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организации внутренних процедур.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 Оценка коррупционных рисков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должности в организации, которые являются «ключевыми»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F20DEC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деятельности своих работников в лицее следует принять Положение о конфликте интересов.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раскрывать возникший (реальный) или потенциальный конфликт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содействовать урегулированию возникшего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раскрытие сведений о конфликте интересов при назначении на новую должность;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разовое раскрытие сведений по мере возникновения ситуаций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пересмотр и изменение функциональных обязанностей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из организации по инициативе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</w:t>
      </w:r>
      <w:r w:rsidR="00F20DEC" w:rsidRPr="001A0BF6">
        <w:rPr>
          <w:rFonts w:ascii="Times New Roman" w:hAnsi="Times New Roman" w:cs="Times New Roman"/>
          <w:sz w:val="28"/>
          <w:szCs w:val="28"/>
        </w:rPr>
        <w:t>брать наиболее «мягкую</w:t>
      </w:r>
      <w:r w:rsidRPr="001A0BF6">
        <w:rPr>
          <w:rFonts w:ascii="Times New Roman" w:hAnsi="Times New Roman" w:cs="Times New Roman"/>
          <w:sz w:val="28"/>
          <w:szCs w:val="28"/>
        </w:rPr>
        <w:t xml:space="preserve">» меру урегулирования из возможных с учетом существующих обстоятельств. Более жесткие меры следует использовать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является непосредственно заведующий учреждением.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коррупция в государственном и частном секторах экономики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юридическая ответственность за совершение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выявление и разрешение конфликта интересов при выполнении трудовых обязанностей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взаимодействие с правоохранительными органами по вопросам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Возможны следующие виды обучения: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контроль документирования операций хозяйственной деятельности организации;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тности, использования </w:t>
      </w:r>
      <w:r w:rsidRPr="001A0BF6">
        <w:rPr>
          <w:rFonts w:ascii="Times New Roman" w:hAnsi="Times New Roman" w:cs="Times New Roman"/>
          <w:sz w:val="28"/>
          <w:szCs w:val="28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3015B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Заведующий МБДОУ </w:t>
      </w:r>
    </w:p>
    <w:p w:rsidR="00241244" w:rsidRPr="001A0BF6" w:rsidRDefault="003015B6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3015B6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</w:t>
      </w:r>
      <w:r w:rsidR="0054099A">
        <w:rPr>
          <w:rFonts w:ascii="Times New Roman" w:hAnsi="Times New Roman" w:cs="Times New Roman"/>
          <w:sz w:val="28"/>
          <w:szCs w:val="28"/>
        </w:rPr>
        <w:t xml:space="preserve"> И.Б.Колесникова</w:t>
      </w: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 «____»___________2017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«О комиссии по урегулированию споров между участниками образовательных отношений МБДОУ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0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Муниципальным бюджетным дошкольным образовательным учреждением «Центр развития ребенка №16»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Муниципального бюджетного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федеральным законодательством об образовании, Уставом и локальными актами МБДОУ «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1.4. Понятия, используемые в настоящем Положение.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Управляющий совет 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      Цель и задачи Комиссии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2.1.   Целью деятельности Комиссии являются: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 (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(законных представителей), педагогов);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2.2.   Задачами деятельности Комиссии являются:</w:t>
      </w:r>
    </w:p>
    <w:p w:rsidR="00241244" w:rsidRPr="001A0BF6" w:rsidRDefault="00241244" w:rsidP="00241244">
      <w:pPr>
        <w:pStyle w:val="a9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241244">
      <w:pPr>
        <w:pStyle w:val="a9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241244" w:rsidRPr="001A0BF6" w:rsidRDefault="00241244" w:rsidP="00241244">
      <w:pPr>
        <w:pStyle w:val="a9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241244" w:rsidRPr="001A0BF6" w:rsidRDefault="00241244" w:rsidP="00241244">
      <w:pPr>
        <w:pStyle w:val="a9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популяризация деятельности службы МБДОУ примирения в образовательной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2.3.   Деятельность Комиссии основана на следующих принципах: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гуманизма – человек является наивысшей ценностью, подразумевает уважение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всех участников спорной ситуации.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компетентности – предполагает наличи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е определенных умений и навыков, </w:t>
      </w:r>
      <w:r w:rsidRPr="001A0BF6">
        <w:rPr>
          <w:rFonts w:ascii="Times New Roman" w:hAnsi="Times New Roman" w:cs="Times New Roman"/>
          <w:sz w:val="28"/>
          <w:szCs w:val="28"/>
        </w:rPr>
        <w:t>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Создание Комиссии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        3.1. Комиссия создается на один учебный год, из равного числа представителей, родителей (законных представителей)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воспитанников,</w:t>
      </w:r>
      <w:r w:rsidRPr="001A0BF6">
        <w:rPr>
          <w:rFonts w:ascii="Times New Roman" w:hAnsi="Times New Roman" w:cs="Times New Roman"/>
          <w:sz w:val="28"/>
          <w:szCs w:val="28"/>
        </w:rPr>
        <w:t xml:space="preserve"> работников МБДОУ  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села Ахметово 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 три человека от каждой из сторон.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3.2. Представители работников МБДОУ в состав Комиссии избираются на Общем собрании трудового коллектива.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            3.3. Представители родителей (законных представителей) в состав Комиссии избираются на общем родительском собрании.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 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3.5.Состав Комиссии утверждается приказом по учреждению. Руководитель МБДОУ не может являться председателем Комиссии.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       3.6. Организационно-техническое обеспечение деятельности Комиссии осуществляется администрацией МБДОУ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Порядок обращения в Комиссию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4.2. Прием заявлений в Комиссию производится секретарем МБДОУ. Заявления обязательно подлежат регистрации в «Журнале регистрации входящей документации».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4.3. Комиссия обязана рассмотреть заявление в течение пяти рабочих дней со дня его регистрации.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5. Порядок рассмотрения обращений Комиссией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2/3 ее членов.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5.6.Решение Комиссии оформляется Протоколом заседания комиссии и подписывается секретарем Комиссии. Решение Комиссии согласовывается с руководителем МБДОУ. Решение Комиссии (ответ) направляется заявителю в письменном виде в установленный законодательством РФ срок.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5.7.   Для решения отдельных конфликтных ситуаций могут привлекаться представители муниципальных органов профилактики.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5.8. Председатель Комиссии в своих действиях независим, если это не противоречит Уставу МБДОУ, законодательству РФ.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</w:t>
      </w:r>
      <w:r w:rsidR="00F23EB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>, не собирая для этого весь состав Комиссии.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5.10. Председатель имеет право обратиться за помощью к руководителю МБДОУ для разрешения особо острых конфликтов.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5.12. Комиссия несет персональную ответственность за принятие решений.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5.13. Решение Комиссии является обязательным для всех участников образовательных отношений в МБДОУ и подлежит исполнению в сроки, предусмотренные указанным решением.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5.14. Решение Комиссии может быть обжаловано в установленном законодательством Российской Федерации порядке.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6. Права и обязанности членов Комиссии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6.1. Комиссия имеет право:</w:t>
      </w:r>
    </w:p>
    <w:p w:rsidR="00241244" w:rsidRPr="001A0BF6" w:rsidRDefault="00241244" w:rsidP="00241244">
      <w:pPr>
        <w:pStyle w:val="a9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 с решением или действием администрации МБДОУ, любого педагогического работник</w:t>
      </w:r>
      <w:r w:rsidR="00F23EBC" w:rsidRPr="001A0BF6">
        <w:rPr>
          <w:rFonts w:ascii="Times New Roman" w:hAnsi="Times New Roman" w:cs="Times New Roman"/>
          <w:sz w:val="28"/>
          <w:szCs w:val="28"/>
        </w:rPr>
        <w:t>а (педагога, воспитателя и др.)</w:t>
      </w:r>
    </w:p>
    <w:p w:rsidR="00241244" w:rsidRPr="001A0BF6" w:rsidRDefault="00241244" w:rsidP="00241244">
      <w:pPr>
        <w:pStyle w:val="a9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241244" w:rsidRPr="001A0BF6" w:rsidRDefault="00241244" w:rsidP="00241244">
      <w:pPr>
        <w:pStyle w:val="a9"/>
        <w:numPr>
          <w:ilvl w:val="0"/>
          <w:numId w:val="27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241244" w:rsidRPr="001A0BF6" w:rsidRDefault="00241244" w:rsidP="00241244">
      <w:pPr>
        <w:pStyle w:val="a9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41244" w:rsidRPr="001A0BF6" w:rsidRDefault="00241244" w:rsidP="00241244">
      <w:pPr>
        <w:pStyle w:val="a9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изменения в локальные акты МБДОУ с целью демократизации основ управления или расширения прав участников образовательных отношений.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6.2. Обязанности членов Комиссии: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241244" w:rsidRPr="001A0BF6" w:rsidRDefault="00241244" w:rsidP="00241244">
      <w:pPr>
        <w:pStyle w:val="a9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давать обоснованный ответ заявителю в письменной форме в сроки, установленные законодательством РФ.</w:t>
      </w:r>
    </w:p>
    <w:p w:rsidR="00241244" w:rsidRPr="001A0BF6" w:rsidRDefault="00241244" w:rsidP="00241244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 Делопроизводство комиссии по урегулированию споров.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7.1. Заседания комиссии по урегулированию споров оформляются протоколом, который хранится в ДОУ в течение пяти лет.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241244" w:rsidRPr="001A0BF6" w:rsidRDefault="00241244" w:rsidP="00241244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241244" w:rsidRPr="001A0BF6" w:rsidRDefault="00241244" w:rsidP="00241244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присутствующих лиц;</w:t>
      </w:r>
    </w:p>
    <w:p w:rsidR="00241244" w:rsidRPr="001A0BF6" w:rsidRDefault="00241244" w:rsidP="00241244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изложение  сути спора;</w:t>
      </w:r>
    </w:p>
    <w:p w:rsidR="00241244" w:rsidRPr="001A0BF6" w:rsidRDefault="00241244" w:rsidP="00241244">
      <w:pPr>
        <w:pStyle w:val="a9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241244" w:rsidRPr="001A0BF6" w:rsidRDefault="00241244" w:rsidP="00241244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8.1.   Настоящее порядок вступает в силу с момента утверждения.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8.2.   Изменения в настоящем порядке вносятся в установленном Уставом порядке. 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Принято на общем собрании трудового коллектива МБДОУ и общем родительском собрании воспитанников МБДОУ</w:t>
      </w: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0BF6">
        <w:rPr>
          <w:rFonts w:ascii="Times New Roman" w:hAnsi="Times New Roman" w:cs="Times New Roman"/>
          <w:sz w:val="28"/>
          <w:szCs w:val="28"/>
        </w:rPr>
        <w:t>. ПЛАН МЕРОПРИЯТИЙ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МБДОУ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20" w:type="dxa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425"/>
        <w:gridCol w:w="1786"/>
        <w:gridCol w:w="3363"/>
      </w:tblGrid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за противодействие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Нормативно-правовое и организационное обеспечение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 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МБДОУс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документами по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публичного докл</w:t>
            </w:r>
            <w:r w:rsidR="0054099A">
              <w:rPr>
                <w:rFonts w:ascii="Times New Roman" w:hAnsi="Times New Roman" w:cs="Times New Roman"/>
                <w:sz w:val="28"/>
                <w:szCs w:val="28"/>
              </w:rPr>
              <w:t>ада о деятельности МБДОУ за 2016-2017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54099A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F23EBC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F23EBC" w:rsidRPr="001A0BF6" w:rsidRDefault="00F23EBC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54099A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41244" w:rsidRPr="001A0BF6" w:rsidTr="0039531F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4.6.1. Проведение систематического контроля: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НОД;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соблюдением прав всех участников воспитательно-образовательного процесса;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4.6.2. Организация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средств;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заведующаий</w:t>
            </w:r>
            <w:proofErr w:type="spellEnd"/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5. Меры по правовому просвещению и повышению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сотрудников, воспитанников МБДОУ и их родителей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 Международному дню борьбы с коррупцией (9 декабря)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формирование в обществе нетерпимости к коррупционному поведению: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обсуждение проблемы среди сотрудников,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декада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41244" w:rsidRPr="001A0BF6" w:rsidTr="0039531F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  педагогических сотрудников ДОУ  в семинарах по вопросам формирования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540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41244" w:rsidRPr="001A0BF6" w:rsidTr="0039531F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8. Периодическое исследование (мониторинг) уровня коррупции и эффективности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мер, принимаемых по ее предупреждению и по борьбе с ней.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противодействие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 Взаимодействие с правоохранительными органами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нарушений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1A0BF6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МБДОУ</w:t>
      </w:r>
    </w:p>
    <w:p w:rsidR="00241244" w:rsidRPr="001A0BF6" w:rsidRDefault="001A0BF6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41244" w:rsidRPr="001A0BF6" w:rsidRDefault="00241244" w:rsidP="0054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54099A">
        <w:rPr>
          <w:rFonts w:ascii="Times New Roman" w:hAnsi="Times New Roman" w:cs="Times New Roman"/>
          <w:sz w:val="28"/>
          <w:szCs w:val="28"/>
        </w:rPr>
        <w:t>И.Б.Колесникова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  <w:r w:rsidR="001A0BF6">
        <w:rPr>
          <w:rFonts w:ascii="Times New Roman" w:hAnsi="Times New Roman" w:cs="Times New Roman"/>
          <w:sz w:val="28"/>
          <w:szCs w:val="28"/>
        </w:rPr>
        <w:t>«____»__________</w:t>
      </w:r>
      <w:r w:rsidRPr="001A0BF6">
        <w:rPr>
          <w:rFonts w:ascii="Times New Roman" w:hAnsi="Times New Roman" w:cs="Times New Roman"/>
          <w:sz w:val="28"/>
          <w:szCs w:val="28"/>
        </w:rPr>
        <w:t>2014г.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Должностные обязанности лица,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политики  в ДОУ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099A">
      <w:pPr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4099A" w:rsidRDefault="0054099A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 и локальными правовыми актами ДОУ;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 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должен знать: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ДОУ;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перечень реализуемых организацией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 Функциональные обязанности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  регулярный мониторинг хода и эффективности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ежегодно представляет заведующему ДОУ соответствующий отчет,  вносит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изменения и дополнения;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пропаганду и воспитание;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сообщает заведующему ДОУ о возможности возникновения либо возникшем у работника конфликте интересов.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заведующим ДОУ.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1A0BF6">
        <w:rPr>
          <w:rFonts w:ascii="Times New Roman" w:hAnsi="Times New Roman" w:cs="Times New Roman"/>
          <w:sz w:val="28"/>
          <w:szCs w:val="28"/>
        </w:rPr>
        <w:t>. КОДЕКС ПЕДАГОГА</w:t>
      </w:r>
    </w:p>
    <w:p w:rsidR="00241244" w:rsidRPr="001A0BF6" w:rsidRDefault="00241244" w:rsidP="00540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Преамбула 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1.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1.1.  Источники этики педагога ДОУ.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При осуществлении своей деятельности педагог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2. Личность педагога ДОУ.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2.1. Педагог ДОУ должен стремиться стать положительным примером для своих воспитанников.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2.2. Педагог ДОУ не должен заниматься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ДОУ дорожит своей репутацией.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2.3. Педагог ДОУ должен быть требовательным к себе, стремиться к самосовершенствованию.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2.4. Педагог ДОУ не должен терять чувства меры и самообладания.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2.5. Педагог ДОУ соблюдает правила русского</w:t>
      </w:r>
      <w:r w:rsidR="00FF054C" w:rsidRPr="001A0BF6">
        <w:rPr>
          <w:rFonts w:ascii="Times New Roman" w:hAnsi="Times New Roman" w:cs="Times New Roman"/>
          <w:sz w:val="28"/>
          <w:szCs w:val="28"/>
        </w:rPr>
        <w:t>, татарск</w:t>
      </w:r>
      <w:r w:rsidR="008A0967" w:rsidRPr="001A0BF6">
        <w:rPr>
          <w:rFonts w:ascii="Times New Roman" w:hAnsi="Times New Roman" w:cs="Times New Roman"/>
          <w:sz w:val="28"/>
          <w:szCs w:val="28"/>
        </w:rPr>
        <w:t>ого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языка, культуру своей речи, не допускает использования ругательств, грубых и оскорбительных фраз.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  время для  личных нужд.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3. Взаимоотношения педагога с воспитанниками.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3.1. Педагог ДОУ выбирает подходящий стиль общения с воспитанниками, основанный на взаимном уважении.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3.2. Педагог ДОУ в своей работе не должен унижать честь и достоинство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ни по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Требовательность педагога ДОУ по отношению к воспитанникам должна быть позитивной и обоснованной.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Взаимоотношения педагога ДОУ с педагогическим сообществом.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Взаимоотношения педагога ДОУ с родителями воспитанников.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3.20 Педагоги ДОУ должны уважительно и доброжелательно общаться с родителями воспитанников.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3.21. Педагог ДОУ консультирует родителей по вопросам воспитания и обучения воспитанников.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3.23. Отношения педагогов с родителями не должны оказывать влияния на оценку личности и достижений детей.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Взаимоотношения педагога с обществом и государством.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3.25. Педагог 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3.26. Педагог ДОУ старается внести свой вклад в развитие гражданского общества.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3.27. Педагог ДОУ понимает и исполняет свой гражданский долг и социальную роль.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C4086D" w:rsidRPr="001A0BF6" w:rsidRDefault="00C4086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6D" w:rsidRPr="001A0BF6" w:rsidRDefault="00C4086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Default="001A0BF6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0BF6">
        <w:rPr>
          <w:rFonts w:ascii="Times New Roman" w:hAnsi="Times New Roman" w:cs="Times New Roman"/>
          <w:sz w:val="28"/>
          <w:szCs w:val="28"/>
        </w:rPr>
        <w:t>. Кодекс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муниципального бюджетного дошкольного образовательного учреждения</w:t>
      </w:r>
    </w:p>
    <w:p w:rsidR="00241244" w:rsidRPr="001A0BF6" w:rsidRDefault="0054099A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1.1. </w:t>
      </w:r>
      <w:hyperlink r:id="rId6" w:history="1">
        <w:r w:rsidRPr="001A0BF6"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</w:hyperlink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бюджетного дошкольного образовательного учреждения Детский сад с. </w:t>
      </w:r>
      <w:r w:rsidR="00C4086D" w:rsidRPr="001A0BF6">
        <w:rPr>
          <w:rFonts w:ascii="Times New Roman" w:hAnsi="Times New Roman" w:cs="Times New Roman"/>
          <w:sz w:val="28"/>
          <w:szCs w:val="28"/>
        </w:rPr>
        <w:t>Ахметово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</w:t>
      </w:r>
      <w:r w:rsidR="00C4086D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Типовым Кодексом этики и служебного поведения государственных служащих Российской Федерации и муниципальных служащих</w:t>
      </w:r>
      <w:r w:rsidRPr="001A0BF6">
        <w:rPr>
          <w:rFonts w:ascii="Times New Roman" w:hAnsi="Times New Roman" w:cs="Times New Roman"/>
          <w:sz w:val="28"/>
          <w:szCs w:val="28"/>
        </w:rPr>
        <w:br/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поведения, которыми должны руководствоваться работники муниципального бюджетного дошкольного образовател</w:t>
      </w:r>
      <w:r w:rsidR="00C4086D" w:rsidRPr="001A0BF6">
        <w:rPr>
          <w:rFonts w:ascii="Times New Roman" w:hAnsi="Times New Roman" w:cs="Times New Roman"/>
          <w:sz w:val="28"/>
          <w:szCs w:val="28"/>
        </w:rPr>
        <w:t>ьного учреждения Детский сад села Ахметов</w:t>
      </w:r>
      <w:proofErr w:type="gramStart"/>
      <w:r w:rsidR="00C4086D" w:rsidRPr="001A0BF6">
        <w:rPr>
          <w:rFonts w:ascii="Times New Roman" w:hAnsi="Times New Roman" w:cs="Times New Roman"/>
          <w:sz w:val="28"/>
          <w:szCs w:val="28"/>
        </w:rPr>
        <w:t>о</w:t>
      </w:r>
      <w:r w:rsidRPr="001A0B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далее – Учреждение) независимо от замещаемой ими должности.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1.3. Работник, поступающий на муниципальную службу в муниципальное бюджетное дошкольное образовательное учреждение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принципы и правила служебного поведения работников муниципального бюджетного дошкольного образовательного учреждения</w:t>
      </w:r>
      <w:r w:rsidR="00C4086D"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2.1. Основные принципы служебного поведения работников муниципального бюджетного дошкольного образовательного учреждения </w:t>
      </w:r>
      <w:r w:rsidR="0054099A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2.2. Работники муниципального бюджетного дошкольного образовательного учреждения, сознавая ответственность перед государством, обществом и гражданами, призваны: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своих полномочий;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Учреждения, а также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получении достоверной информации в установленном порядке;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ГАРАНТ: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См. Перечень сведений конфиденциального характера, утвержденный Указом Президента РФ от 6 марта 1997 г. N 188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 работников муниципального бюджетного дошкольного образовательного учреждения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Учреждения воздерживается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3.6. Работник Учреждения во время исполнения своих должностных обязанностей должен исключить: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одежде: - футболки и кофты короткие, не скрывающие живота,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              - юбки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платья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  имеющие слишком короткую длину,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  - глубокие вырезы и разрезы  на одежде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обуви:   -  туфли на каблуке выше 5 см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  резиновые шлепанцы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любая обувь без задника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домашние тапочки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Украшение: - содержащие мелкие детали, которые могут быть проглочены  детьми.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 - содержащие острые углы.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Волосы должны быть прибранными. Одежда и обувь  чистая.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Ногти соответствующей длины, без ярких лаков.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Во время оперативных совещаний приходить опрятными, аккуратными  без халатов и верхней одежды.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Типового кодекса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0D" w:rsidRDefault="00F97C0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Default="001A0BF6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Default="001A0BF6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0D" w:rsidRPr="001A0BF6" w:rsidRDefault="00F97C0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9A" w:rsidRDefault="0054099A" w:rsidP="00F97C0D">
      <w:pPr>
        <w:jc w:val="center"/>
        <w:rPr>
          <w:rStyle w:val="a5"/>
          <w:sz w:val="28"/>
          <w:szCs w:val="28"/>
        </w:rPr>
      </w:pPr>
    </w:p>
    <w:p w:rsidR="0054099A" w:rsidRDefault="0054099A" w:rsidP="00F97C0D">
      <w:pPr>
        <w:jc w:val="center"/>
        <w:rPr>
          <w:rStyle w:val="a5"/>
          <w:sz w:val="28"/>
          <w:szCs w:val="28"/>
        </w:rPr>
      </w:pPr>
    </w:p>
    <w:p w:rsidR="0054099A" w:rsidRDefault="0054099A" w:rsidP="00F97C0D">
      <w:pPr>
        <w:jc w:val="center"/>
        <w:rPr>
          <w:rStyle w:val="a5"/>
          <w:sz w:val="28"/>
          <w:szCs w:val="28"/>
        </w:rPr>
      </w:pPr>
    </w:p>
    <w:p w:rsidR="0054099A" w:rsidRDefault="0054099A" w:rsidP="00F97C0D">
      <w:pPr>
        <w:jc w:val="center"/>
        <w:rPr>
          <w:rStyle w:val="a5"/>
          <w:sz w:val="28"/>
          <w:szCs w:val="28"/>
        </w:rPr>
      </w:pPr>
    </w:p>
    <w:p w:rsidR="0054099A" w:rsidRDefault="0054099A" w:rsidP="00F97C0D">
      <w:pPr>
        <w:jc w:val="center"/>
        <w:rPr>
          <w:rStyle w:val="a5"/>
          <w:sz w:val="28"/>
          <w:szCs w:val="28"/>
        </w:rPr>
      </w:pPr>
    </w:p>
    <w:p w:rsidR="00F97C0D" w:rsidRPr="001A0BF6" w:rsidRDefault="00F97C0D" w:rsidP="00F97C0D">
      <w:pPr>
        <w:jc w:val="center"/>
        <w:rPr>
          <w:rStyle w:val="a5"/>
          <w:sz w:val="28"/>
          <w:szCs w:val="28"/>
        </w:rPr>
      </w:pPr>
      <w:r w:rsidRPr="001A0BF6">
        <w:rPr>
          <w:rStyle w:val="a5"/>
          <w:sz w:val="28"/>
          <w:szCs w:val="28"/>
        </w:rPr>
        <w:lastRenderedPageBreak/>
        <w:t xml:space="preserve">Стандарты и процедуры направленные на обеспечение добросовестной работы и поведения работников МБДОУ </w:t>
      </w:r>
      <w:r w:rsidR="0054099A">
        <w:rPr>
          <w:rStyle w:val="a5"/>
          <w:sz w:val="28"/>
          <w:szCs w:val="28"/>
        </w:rPr>
        <w:t xml:space="preserve">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            Работа в </w:t>
      </w:r>
      <w:proofErr w:type="gramStart"/>
      <w:r w:rsidRPr="001A0BF6">
        <w:rPr>
          <w:rStyle w:val="a5"/>
          <w:b w:val="0"/>
          <w:sz w:val="28"/>
          <w:szCs w:val="28"/>
        </w:rPr>
        <w:t>ДОУ</w:t>
      </w:r>
      <w:proofErr w:type="gramEnd"/>
      <w:r w:rsidRPr="001A0BF6">
        <w:rPr>
          <w:rStyle w:val="a5"/>
          <w:b w:val="0"/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1A0BF6">
        <w:rPr>
          <w:rStyle w:val="a5"/>
          <w:b w:val="0"/>
          <w:sz w:val="28"/>
          <w:szCs w:val="28"/>
        </w:rPr>
        <w:t>коррупции</w:t>
      </w:r>
      <w:proofErr w:type="gramEnd"/>
      <w:r w:rsidRPr="001A0BF6">
        <w:rPr>
          <w:rStyle w:val="a5"/>
          <w:b w:val="0"/>
          <w:sz w:val="28"/>
          <w:szCs w:val="28"/>
        </w:rPr>
        <w:t xml:space="preserve"> и мы ожидаем от всех наших работников  вступления на этот путь.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 Наши ценности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           Основу  составляют три ведущих принципа: добросовестность, прозрачность, развитие.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 Законность и противодействие коррупции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</w:t>
      </w:r>
      <w:r w:rsidRPr="001A0BF6">
        <w:rPr>
          <w:rStyle w:val="a5"/>
          <w:b w:val="0"/>
          <w:sz w:val="28"/>
          <w:szCs w:val="28"/>
        </w:rPr>
        <w:lastRenderedPageBreak/>
        <w:t>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2.1. Общие требования к взаимодействию с третьими лицами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 в МДОУ детский сад № 183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2.2. Отношения с поставщиками.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2.3. Отношения с потребителями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Добросовестное исполнение обязательств и постоянное улучшение </w:t>
      </w:r>
      <w:proofErr w:type="gramStart"/>
      <w:r w:rsidRPr="001A0BF6">
        <w:rPr>
          <w:rStyle w:val="a5"/>
          <w:b w:val="0"/>
          <w:sz w:val="28"/>
          <w:szCs w:val="28"/>
        </w:rPr>
        <w:t>качества услуг, предоставляемые  Учреждением являются</w:t>
      </w:r>
      <w:proofErr w:type="gramEnd"/>
      <w:r w:rsidRPr="001A0BF6">
        <w:rPr>
          <w:rStyle w:val="a5"/>
          <w:b w:val="0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2.4. Мошенническая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2.5. Деятельность с использованием методов принуждения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2.6. Деятельность на основе сговора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2.7. Обструкционная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1A0BF6">
        <w:rPr>
          <w:rStyle w:val="a5"/>
          <w:b w:val="0"/>
          <w:sz w:val="28"/>
          <w:szCs w:val="28"/>
        </w:rPr>
        <w:t>ств  дл</w:t>
      </w:r>
      <w:proofErr w:type="gramEnd"/>
      <w:r w:rsidRPr="001A0BF6">
        <w:rPr>
          <w:rStyle w:val="a5"/>
          <w:b w:val="0"/>
          <w:sz w:val="28"/>
          <w:szCs w:val="28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3. Обращение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3.1. Общие требования к обращению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proofErr w:type="gramStart"/>
      <w:r w:rsidRPr="001A0BF6">
        <w:rPr>
          <w:rStyle w:val="a5"/>
          <w:b w:val="0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4. Недопущение конфликта интересов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</w:t>
      </w:r>
      <w:r w:rsidRPr="001A0BF6">
        <w:rPr>
          <w:rStyle w:val="a5"/>
          <w:b w:val="0"/>
          <w:sz w:val="28"/>
          <w:szCs w:val="28"/>
        </w:rPr>
        <w:lastRenderedPageBreak/>
        <w:t>конфликта интересов – положения, в котором личные интересы работника противоречили бы интересам Общества.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5. Конфиденциальность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2F3042" w:rsidRPr="001A0BF6" w:rsidRDefault="002F3042" w:rsidP="00F97C0D">
      <w:pPr>
        <w:rPr>
          <w:rStyle w:val="a5"/>
          <w:b w:val="0"/>
          <w:sz w:val="28"/>
          <w:szCs w:val="28"/>
        </w:rPr>
      </w:pPr>
    </w:p>
    <w:p w:rsidR="00F97C0D" w:rsidRPr="00F97C0D" w:rsidRDefault="00F97C0D" w:rsidP="00F97C0D">
      <w:pPr>
        <w:rPr>
          <w:rStyle w:val="a5"/>
          <w:b w:val="0"/>
          <w:sz w:val="28"/>
          <w:szCs w:val="28"/>
        </w:rPr>
      </w:pPr>
    </w:p>
    <w:p w:rsidR="00452E0B" w:rsidRPr="00F97C0D" w:rsidRDefault="00452E0B" w:rsidP="00F97C0D">
      <w:pPr>
        <w:rPr>
          <w:rStyle w:val="a5"/>
          <w:b w:val="0"/>
          <w:sz w:val="28"/>
          <w:szCs w:val="28"/>
        </w:rPr>
      </w:pPr>
    </w:p>
    <w:sectPr w:rsidR="00452E0B" w:rsidRPr="00F97C0D" w:rsidSect="003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13"/>
  </w:num>
  <w:num w:numId="5">
    <w:abstractNumId w:val="27"/>
  </w:num>
  <w:num w:numId="6">
    <w:abstractNumId w:val="14"/>
  </w:num>
  <w:num w:numId="7">
    <w:abstractNumId w:val="17"/>
  </w:num>
  <w:num w:numId="8">
    <w:abstractNumId w:val="25"/>
  </w:num>
  <w:num w:numId="9">
    <w:abstractNumId w:val="16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30"/>
  </w:num>
  <w:num w:numId="15">
    <w:abstractNumId w:val="1"/>
  </w:num>
  <w:num w:numId="16">
    <w:abstractNumId w:val="29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7"/>
  </w:num>
  <w:num w:numId="24">
    <w:abstractNumId w:val="34"/>
  </w:num>
  <w:num w:numId="25">
    <w:abstractNumId w:val="35"/>
  </w:num>
  <w:num w:numId="26">
    <w:abstractNumId w:val="31"/>
  </w:num>
  <w:num w:numId="27">
    <w:abstractNumId w:val="6"/>
  </w:num>
  <w:num w:numId="28">
    <w:abstractNumId w:val="33"/>
  </w:num>
  <w:num w:numId="29">
    <w:abstractNumId w:val="18"/>
  </w:num>
  <w:num w:numId="30">
    <w:abstractNumId w:val="4"/>
  </w:num>
  <w:num w:numId="31">
    <w:abstractNumId w:val="19"/>
  </w:num>
  <w:num w:numId="32">
    <w:abstractNumId w:val="28"/>
  </w:num>
  <w:num w:numId="33">
    <w:abstractNumId w:val="2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44"/>
    <w:rsid w:val="001A0BF6"/>
    <w:rsid w:val="00210B52"/>
    <w:rsid w:val="00241244"/>
    <w:rsid w:val="002A4042"/>
    <w:rsid w:val="002F3042"/>
    <w:rsid w:val="003015B6"/>
    <w:rsid w:val="00344F24"/>
    <w:rsid w:val="0039531F"/>
    <w:rsid w:val="003F629A"/>
    <w:rsid w:val="00452E0B"/>
    <w:rsid w:val="004B4AAD"/>
    <w:rsid w:val="004D110B"/>
    <w:rsid w:val="005373CD"/>
    <w:rsid w:val="0054099A"/>
    <w:rsid w:val="00587100"/>
    <w:rsid w:val="00735589"/>
    <w:rsid w:val="007A39D4"/>
    <w:rsid w:val="00862D7B"/>
    <w:rsid w:val="008A0967"/>
    <w:rsid w:val="008D6FF6"/>
    <w:rsid w:val="008E050F"/>
    <w:rsid w:val="00923A22"/>
    <w:rsid w:val="00953F73"/>
    <w:rsid w:val="00965A5B"/>
    <w:rsid w:val="009976F7"/>
    <w:rsid w:val="009E67BA"/>
    <w:rsid w:val="00A233BC"/>
    <w:rsid w:val="00B527D8"/>
    <w:rsid w:val="00B5509B"/>
    <w:rsid w:val="00C4086D"/>
    <w:rsid w:val="00C51F2F"/>
    <w:rsid w:val="00C551DB"/>
    <w:rsid w:val="00CC4A83"/>
    <w:rsid w:val="00D50CB7"/>
    <w:rsid w:val="00DB6371"/>
    <w:rsid w:val="00E605CB"/>
    <w:rsid w:val="00E96165"/>
    <w:rsid w:val="00ED2AD0"/>
    <w:rsid w:val="00EE72EB"/>
    <w:rsid w:val="00F20DEC"/>
    <w:rsid w:val="00F23EBC"/>
    <w:rsid w:val="00F97C0D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3"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50711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339-4CDD-41AE-8105-10ABFE96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13521</Words>
  <Characters>77073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HP</cp:lastModifiedBy>
  <cp:revision>18</cp:revision>
  <cp:lastPrinted>2017-06-13T08:10:00Z</cp:lastPrinted>
  <dcterms:created xsi:type="dcterms:W3CDTF">2014-11-28T10:28:00Z</dcterms:created>
  <dcterms:modified xsi:type="dcterms:W3CDTF">2017-06-13T08:32:00Z</dcterms:modified>
</cp:coreProperties>
</file>